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35D8" w:rsidRPr="00FA1B25" w:rsidRDefault="00FA1B25" w:rsidP="00FA1B25">
      <w:pPr>
        <w:jc w:val="both"/>
        <w:rPr>
          <w:rFonts w:ascii="Times New Roman" w:hAnsi="Times New Roman" w:cs="Times New Roman"/>
          <w:sz w:val="28"/>
          <w:szCs w:val="28"/>
        </w:rPr>
      </w:pPr>
      <w:r w:rsidRPr="00FA1B25">
        <w:rPr>
          <w:rFonts w:ascii="Times New Roman" w:hAnsi="Times New Roman" w:cs="Times New Roman"/>
          <w:sz w:val="28"/>
          <w:szCs w:val="28"/>
        </w:rPr>
        <w:t xml:space="preserve">15 марта </w:t>
      </w:r>
      <w:r>
        <w:rPr>
          <w:rFonts w:ascii="Times New Roman" w:hAnsi="Times New Roman" w:cs="Times New Roman"/>
          <w:sz w:val="28"/>
          <w:szCs w:val="28"/>
        </w:rPr>
        <w:t xml:space="preserve">2023 года </w:t>
      </w:r>
      <w:r w:rsidRPr="00FA1B25">
        <w:rPr>
          <w:rFonts w:ascii="Times New Roman" w:hAnsi="Times New Roman" w:cs="Times New Roman"/>
          <w:sz w:val="28"/>
          <w:szCs w:val="28"/>
        </w:rPr>
        <w:t xml:space="preserve">состоялось заседание РМО учителей истории и обществознания на базе МБОУ </w:t>
      </w:r>
      <w:proofErr w:type="spellStart"/>
      <w:r w:rsidRPr="00FA1B25">
        <w:rPr>
          <w:rFonts w:ascii="Times New Roman" w:hAnsi="Times New Roman" w:cs="Times New Roman"/>
          <w:sz w:val="28"/>
          <w:szCs w:val="28"/>
        </w:rPr>
        <w:t>Биритской</w:t>
      </w:r>
      <w:proofErr w:type="spellEnd"/>
      <w:r w:rsidRPr="00FA1B25">
        <w:rPr>
          <w:rFonts w:ascii="Times New Roman" w:hAnsi="Times New Roman" w:cs="Times New Roman"/>
          <w:sz w:val="28"/>
          <w:szCs w:val="28"/>
        </w:rPr>
        <w:t xml:space="preserve"> СОШ.</w:t>
      </w:r>
    </w:p>
    <w:p w:rsidR="00FA1B25" w:rsidRPr="00FA1B25" w:rsidRDefault="00FA1B25" w:rsidP="00FA1B2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A1B25">
        <w:rPr>
          <w:rFonts w:ascii="Times New Roman" w:eastAsia="Calibri" w:hAnsi="Times New Roman" w:cs="Times New Roman"/>
          <w:b/>
          <w:sz w:val="28"/>
          <w:szCs w:val="28"/>
        </w:rPr>
        <w:t>Тема:</w:t>
      </w:r>
      <w:r w:rsidRPr="00FA1B25">
        <w:rPr>
          <w:rFonts w:ascii="Times New Roman" w:eastAsia="Calibri" w:hAnsi="Times New Roman" w:cs="Times New Roman"/>
          <w:b/>
          <w:szCs w:val="28"/>
        </w:rPr>
        <w:t xml:space="preserve"> </w:t>
      </w:r>
      <w:r w:rsidRPr="00FA1B25">
        <w:rPr>
          <w:rFonts w:ascii="Times New Roman" w:eastAsia="Calibri" w:hAnsi="Times New Roman" w:cs="Times New Roman"/>
          <w:b/>
          <w:sz w:val="28"/>
          <w:szCs w:val="28"/>
        </w:rPr>
        <w:t xml:space="preserve">«Формы активизации </w:t>
      </w:r>
      <w:proofErr w:type="spellStart"/>
      <w:r w:rsidRPr="00FA1B25">
        <w:rPr>
          <w:rFonts w:ascii="Times New Roman" w:eastAsia="Calibri" w:hAnsi="Times New Roman" w:cs="Times New Roman"/>
          <w:b/>
          <w:sz w:val="28"/>
          <w:szCs w:val="28"/>
        </w:rPr>
        <w:t>межпредметных</w:t>
      </w:r>
      <w:proofErr w:type="spellEnd"/>
      <w:r w:rsidRPr="00FA1B25">
        <w:rPr>
          <w:rFonts w:ascii="Times New Roman" w:eastAsia="Calibri" w:hAnsi="Times New Roman" w:cs="Times New Roman"/>
          <w:b/>
          <w:sz w:val="28"/>
          <w:szCs w:val="28"/>
        </w:rPr>
        <w:t xml:space="preserve"> связей для формирования функциональной грамотности».</w:t>
      </w:r>
    </w:p>
    <w:p w:rsidR="00FA1B25" w:rsidRPr="00FA1B25" w:rsidRDefault="00FA1B25" w:rsidP="00FA1B25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FA1B25" w:rsidRPr="00FA1B25" w:rsidRDefault="00FA1B25" w:rsidP="00FA1B2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B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Цель: </w:t>
      </w:r>
      <w:r w:rsidRPr="00FA1B2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 уровня педагогического мастерства учителя, оказание помощи и сопровождение в вопросах профессионального развития.</w:t>
      </w:r>
    </w:p>
    <w:p w:rsidR="00FA1B25" w:rsidRPr="00FA1B25" w:rsidRDefault="00FA1B25" w:rsidP="00FA1B2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1B25" w:rsidRPr="00FA1B25" w:rsidRDefault="00FA1B25" w:rsidP="00FA1B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B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Форма проведения</w:t>
      </w:r>
      <w:r w:rsidRPr="00FA1B25">
        <w:rPr>
          <w:rFonts w:ascii="Times New Roman" w:eastAsia="Times New Roman" w:hAnsi="Times New Roman" w:cs="Times New Roman"/>
          <w:sz w:val="28"/>
          <w:szCs w:val="28"/>
          <w:lang w:eastAsia="ru-RU"/>
        </w:rPr>
        <w:t>: круглый стол.</w:t>
      </w:r>
    </w:p>
    <w:p w:rsidR="00FA1B25" w:rsidRPr="00FA1B25" w:rsidRDefault="00FA1B25" w:rsidP="00FA1B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8"/>
        <w:gridCol w:w="6558"/>
        <w:gridCol w:w="2410"/>
      </w:tblGrid>
      <w:tr w:rsidR="00FA1B25" w:rsidRPr="00FA1B25" w:rsidTr="008C0215">
        <w:trPr>
          <w:trHeight w:val="248"/>
        </w:trPr>
        <w:tc>
          <w:tcPr>
            <w:tcW w:w="638" w:type="dxa"/>
          </w:tcPr>
          <w:p w:rsidR="00FA1B25" w:rsidRPr="00FA1B25" w:rsidRDefault="00FA1B25" w:rsidP="00FA1B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FA1B2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6558" w:type="dxa"/>
          </w:tcPr>
          <w:p w:rsidR="00FA1B25" w:rsidRPr="00FA1B25" w:rsidRDefault="00FA1B25" w:rsidP="00FA1B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FA1B2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Рассматриваемые вопросы</w:t>
            </w:r>
          </w:p>
        </w:tc>
        <w:tc>
          <w:tcPr>
            <w:tcW w:w="2410" w:type="dxa"/>
          </w:tcPr>
          <w:p w:rsidR="00FA1B25" w:rsidRPr="00FA1B25" w:rsidRDefault="00FA1B25" w:rsidP="00FA1B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FA1B2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FA1B25" w:rsidRPr="00FA1B25" w:rsidTr="008C0215">
        <w:tc>
          <w:tcPr>
            <w:tcW w:w="638" w:type="dxa"/>
          </w:tcPr>
          <w:p w:rsidR="00FA1B25" w:rsidRPr="00FA1B25" w:rsidRDefault="00FA1B25" w:rsidP="00FA1B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B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6558" w:type="dxa"/>
          </w:tcPr>
          <w:p w:rsidR="00FA1B25" w:rsidRPr="00FA1B25" w:rsidRDefault="00FA1B25" w:rsidP="00FA1B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B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Открытые уроки. Обсуждение и анализ посещенных уроков.</w:t>
            </w:r>
          </w:p>
        </w:tc>
        <w:tc>
          <w:tcPr>
            <w:tcW w:w="2410" w:type="dxa"/>
          </w:tcPr>
          <w:p w:rsidR="00FA1B25" w:rsidRPr="00FA1B25" w:rsidRDefault="00FA1B25" w:rsidP="00FA1B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B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Учителя МБОУ </w:t>
            </w:r>
            <w:proofErr w:type="spellStart"/>
            <w:r w:rsidRPr="00FA1B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Биритская</w:t>
            </w:r>
            <w:proofErr w:type="spellEnd"/>
            <w:r w:rsidRPr="00FA1B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СОШ</w:t>
            </w:r>
          </w:p>
        </w:tc>
      </w:tr>
      <w:tr w:rsidR="00FA1B25" w:rsidRPr="00FA1B25" w:rsidTr="008C0215">
        <w:tc>
          <w:tcPr>
            <w:tcW w:w="638" w:type="dxa"/>
          </w:tcPr>
          <w:p w:rsidR="00FA1B25" w:rsidRPr="00FA1B25" w:rsidRDefault="00FA1B25" w:rsidP="00FA1B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B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6558" w:type="dxa"/>
          </w:tcPr>
          <w:p w:rsidR="00FA1B25" w:rsidRPr="00FA1B25" w:rsidRDefault="00FA1B25" w:rsidP="00FA1B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B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Доклад «Формы активизации </w:t>
            </w:r>
            <w:proofErr w:type="spellStart"/>
            <w:r w:rsidRPr="00FA1B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межпредметных</w:t>
            </w:r>
            <w:proofErr w:type="spellEnd"/>
            <w:r w:rsidRPr="00FA1B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связей для формирования функциональной грамотности».</w:t>
            </w:r>
          </w:p>
        </w:tc>
        <w:tc>
          <w:tcPr>
            <w:tcW w:w="2410" w:type="dxa"/>
          </w:tcPr>
          <w:p w:rsidR="00FA1B25" w:rsidRPr="00FA1B25" w:rsidRDefault="00FA1B25" w:rsidP="00FA1B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B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Казанцева Е. С.</w:t>
            </w:r>
          </w:p>
        </w:tc>
      </w:tr>
      <w:tr w:rsidR="00FA1B25" w:rsidRPr="00FA1B25" w:rsidTr="008C0215">
        <w:tc>
          <w:tcPr>
            <w:tcW w:w="638" w:type="dxa"/>
          </w:tcPr>
          <w:p w:rsidR="00FA1B25" w:rsidRPr="00FA1B25" w:rsidRDefault="00FA1B25" w:rsidP="00FA1B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B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6558" w:type="dxa"/>
          </w:tcPr>
          <w:p w:rsidR="00FA1B25" w:rsidRPr="00FA1B25" w:rsidRDefault="00FA1B25" w:rsidP="00FA1B2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A1B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Сообщение: «Методические рекомендаций по организации урока, направленного на формирование функциональной грамотности учащихся».</w:t>
            </w:r>
          </w:p>
        </w:tc>
        <w:tc>
          <w:tcPr>
            <w:tcW w:w="2410" w:type="dxa"/>
          </w:tcPr>
          <w:p w:rsidR="00FA1B25" w:rsidRPr="00FA1B25" w:rsidRDefault="00FA1B25" w:rsidP="00FA1B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FA1B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Москаленко Н.В</w:t>
            </w:r>
          </w:p>
        </w:tc>
      </w:tr>
    </w:tbl>
    <w:p w:rsidR="00FA1B25" w:rsidRDefault="00FA1B25"/>
    <w:p w:rsidR="00FA1B25" w:rsidRDefault="00FA1B25" w:rsidP="00FA1B2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Казанцева Е.С. провела внеклассное мероприятие по обществознанию. Мероприятие соответствует заявленной теме, формы работы разнообразные, ученики в игровой форме повторили изученный материал по предмету. Коллеги высоко оценили занятие. </w:t>
      </w:r>
    </w:p>
    <w:p w:rsidR="00FA1B25" w:rsidRDefault="00FA1B25" w:rsidP="00FA1B2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Елена Сергеевна познакомила коллег с формами работы, направленными на активизацию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межпредметных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связей для формирования функциональной грамотности. </w:t>
      </w:r>
    </w:p>
    <w:p w:rsidR="00FA1B25" w:rsidRDefault="00FA1B25" w:rsidP="00FA1B2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Надежда Викторовна ознакомила с методическими рекомендациями</w:t>
      </w:r>
      <w:r w:rsidR="00455967">
        <w:rPr>
          <w:rFonts w:ascii="Times New Roman" w:hAnsi="Times New Roman" w:cs="Times New Roman"/>
          <w:sz w:val="28"/>
          <w:szCs w:val="28"/>
        </w:rPr>
        <w:t xml:space="preserve"> «Функциональная грамотность в контексте обновленных ФГОС ООО по истории», коллеги поделились своим опытом работы по формированию функц</w:t>
      </w:r>
      <w:r w:rsidR="004A2A21">
        <w:rPr>
          <w:rFonts w:ascii="Times New Roman" w:hAnsi="Times New Roman" w:cs="Times New Roman"/>
          <w:sz w:val="28"/>
          <w:szCs w:val="28"/>
        </w:rPr>
        <w:t xml:space="preserve">иональной грамотности учащихся </w:t>
      </w:r>
      <w:r w:rsidR="004A2A21" w:rsidRPr="004A2A21">
        <w:rPr>
          <w:rFonts w:ascii="Times New Roman" w:hAnsi="Times New Roman" w:cs="Times New Roman"/>
          <w:sz w:val="28"/>
          <w:szCs w:val="28"/>
        </w:rPr>
        <w:t>с помощью различных методических приемов при изучении исторических событий.</w:t>
      </w:r>
      <w:r w:rsidR="004A2A21">
        <w:rPr>
          <w:rFonts w:ascii="Times New Roman" w:hAnsi="Times New Roman" w:cs="Times New Roman"/>
          <w:sz w:val="28"/>
          <w:szCs w:val="28"/>
        </w:rPr>
        <w:t xml:space="preserve"> </w:t>
      </w:r>
      <w:r w:rsidR="00455967">
        <w:rPr>
          <w:rFonts w:ascii="Times New Roman" w:hAnsi="Times New Roman" w:cs="Times New Roman"/>
          <w:sz w:val="28"/>
          <w:szCs w:val="28"/>
        </w:rPr>
        <w:t xml:space="preserve">Далее </w:t>
      </w:r>
      <w:r w:rsidR="004A2A21">
        <w:rPr>
          <w:rFonts w:ascii="Times New Roman" w:hAnsi="Times New Roman" w:cs="Times New Roman"/>
          <w:sz w:val="28"/>
          <w:szCs w:val="28"/>
        </w:rPr>
        <w:t>участвовали в работе мастер-к</w:t>
      </w:r>
      <w:r w:rsidR="00DC48E7">
        <w:rPr>
          <w:rFonts w:ascii="Times New Roman" w:hAnsi="Times New Roman" w:cs="Times New Roman"/>
          <w:sz w:val="28"/>
          <w:szCs w:val="28"/>
        </w:rPr>
        <w:t>ласса</w:t>
      </w:r>
      <w:r w:rsidR="00455967">
        <w:rPr>
          <w:rFonts w:ascii="Times New Roman" w:hAnsi="Times New Roman" w:cs="Times New Roman"/>
          <w:sz w:val="28"/>
          <w:szCs w:val="28"/>
        </w:rPr>
        <w:t>.</w:t>
      </w:r>
    </w:p>
    <w:p w:rsidR="00455967" w:rsidRDefault="00455967" w:rsidP="00FA1B2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Заседание прошло на высоком уровне и носило практическую направленность.</w:t>
      </w:r>
    </w:p>
    <w:p w:rsidR="00DC48E7" w:rsidRDefault="00DC48E7" w:rsidP="00FA1B2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48E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46089" cy="6449690"/>
            <wp:effectExtent l="0" t="3810" r="0" b="0"/>
            <wp:docPr id="1" name="Рисунок 1" descr="C:\Users\nadezhda\Desktop\бирит\фото заседания\20230315_11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ezhda\Desktop\бирит\фото заседания\20230315_1100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86" t="16836" r="35890"/>
                    <a:stretch/>
                  </pic:blipFill>
                  <pic:spPr bwMode="auto">
                    <a:xfrm rot="5400000">
                      <a:off x="0" y="0"/>
                      <a:ext cx="3558225" cy="647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48E7" w:rsidRDefault="00DC48E7" w:rsidP="00FA1B2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C48E7" w:rsidRDefault="00DC48E7" w:rsidP="00FA1B2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48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8001" cy="5162535"/>
            <wp:effectExtent l="8890" t="0" r="0" b="0"/>
            <wp:docPr id="2" name="Рисунок 2" descr="C:\Users\nadezhda\Desktop\бирит\фото заседания\20230315_11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dezhda\Desktop\бирит\фото заседания\20230315_1100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16" t="5684" r="27258" b="48681"/>
                    <a:stretch/>
                  </pic:blipFill>
                  <pic:spPr bwMode="auto">
                    <a:xfrm rot="5400000">
                      <a:off x="0" y="0"/>
                      <a:ext cx="5229381" cy="5173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48E7" w:rsidRDefault="00DC48E7" w:rsidP="00FA1B2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C48E7" w:rsidRPr="00FA1B25" w:rsidRDefault="00DC48E7" w:rsidP="00FA1B2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48E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54729" cy="5860246"/>
            <wp:effectExtent l="0" t="317" r="7937" b="7938"/>
            <wp:docPr id="3" name="Рисунок 3" descr="C:\Users\nadezhda\Desktop\бирит\фото заседания\20230315_11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dezhda\Desktop\бирит\фото заседания\20230315_1100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65" t="34901" r="10930"/>
                    <a:stretch/>
                  </pic:blipFill>
                  <pic:spPr bwMode="auto">
                    <a:xfrm rot="5400000">
                      <a:off x="0" y="0"/>
                      <a:ext cx="5557756" cy="5863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48E7" w:rsidRPr="00FA1B25" w:rsidSect="00E51FC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D7F"/>
    <w:rsid w:val="00455967"/>
    <w:rsid w:val="004A2A21"/>
    <w:rsid w:val="00D21D7F"/>
    <w:rsid w:val="00DC48E7"/>
    <w:rsid w:val="00E51FCA"/>
    <w:rsid w:val="00EE35D8"/>
    <w:rsid w:val="00FA1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8516E0"/>
  <w15:chartTrackingRefBased/>
  <w15:docId w15:val="{33FE20E8-354E-4BE7-A329-D9DEFA559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234</Words>
  <Characters>1335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4</cp:revision>
  <dcterms:created xsi:type="dcterms:W3CDTF">2023-03-16T13:58:00Z</dcterms:created>
  <dcterms:modified xsi:type="dcterms:W3CDTF">2023-03-16T14:28:00Z</dcterms:modified>
</cp:coreProperties>
</file>